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10AAC" w14:textId="21719EB0" w:rsidR="00ED2538" w:rsidRPr="00953C99" w:rsidRDefault="00ED2538">
      <w:pPr>
        <w:rPr>
          <w:sz w:val="32"/>
          <w:szCs w:val="32"/>
        </w:rPr>
      </w:pPr>
      <w:r w:rsidRPr="00953C99">
        <w:rPr>
          <w:sz w:val="32"/>
          <w:szCs w:val="32"/>
        </w:rPr>
        <w:t>Arts and Disability Ireland launches its strategic plan 2017-2021</w:t>
      </w:r>
    </w:p>
    <w:p w14:paraId="763F2A1F" w14:textId="218BFD62" w:rsidR="00ED2538" w:rsidRDefault="00C53DE4">
      <w:hyperlink r:id="rId5" w:history="1">
        <w:r w:rsidR="00ED2538" w:rsidRPr="00932D5D">
          <w:rPr>
            <w:rStyle w:val="Hyperlink"/>
          </w:rPr>
          <w:t>http://adiarts.ie/assets/uploads/2018/01/Leading-Change-in-Arts-and-Culture-ADIs-Strategic-Plan.pdf</w:t>
        </w:r>
      </w:hyperlink>
    </w:p>
    <w:p w14:paraId="5E0F332B" w14:textId="4956C9E4" w:rsidR="00ED2538" w:rsidRDefault="00C53DE4">
      <w:hyperlink r:id="rId6" w:history="1">
        <w:r w:rsidR="00ED2538" w:rsidRPr="00932D5D">
          <w:rPr>
            <w:rStyle w:val="Hyperlink"/>
          </w:rPr>
          <w:t>http://adiarts.ie/2017/11/30/audiences-in-waiting-adi-publishes-national-research/</w:t>
        </w:r>
      </w:hyperlink>
    </w:p>
    <w:p w14:paraId="6967F804" w14:textId="7626239B" w:rsidR="00ED2538" w:rsidRDefault="00C53DE4">
      <w:hyperlink r:id="rId7" w:history="1">
        <w:r w:rsidR="00ED2538" w:rsidRPr="00932D5D">
          <w:rPr>
            <w:rStyle w:val="Hyperlink"/>
          </w:rPr>
          <w:t>http://adiarts.ie/audiences/access-the-arts/</w:t>
        </w:r>
      </w:hyperlink>
    </w:p>
    <w:p w14:paraId="2BEBC656" w14:textId="77777777" w:rsidR="00ED2538" w:rsidRPr="00ED2538" w:rsidRDefault="00ED2538" w:rsidP="00ED2538">
      <w:pPr>
        <w:shd w:val="clear" w:color="auto" w:fill="FFFFFF"/>
        <w:spacing w:after="72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en-IE"/>
        </w:rPr>
      </w:pPr>
      <w:r w:rsidRPr="00ED2538"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en-IE"/>
        </w:rPr>
        <w:t xml:space="preserve">Access </w:t>
      </w:r>
      <w:proofErr w:type="gramStart"/>
      <w:r w:rsidRPr="00ED2538"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en-IE"/>
        </w:rPr>
        <w:t>The</w:t>
      </w:r>
      <w:proofErr w:type="gramEnd"/>
      <w:r w:rsidRPr="00ED2538"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en-IE"/>
        </w:rPr>
        <w:t xml:space="preserve"> Arts</w:t>
      </w:r>
    </w:p>
    <w:p w14:paraId="2ABB6D7E" w14:textId="090698FD" w:rsidR="00ED2538" w:rsidRPr="00ED2538" w:rsidRDefault="00ED2538" w:rsidP="00ED253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n-IE"/>
        </w:rPr>
      </w:pPr>
      <w:r w:rsidRPr="00ED2538">
        <w:rPr>
          <w:rFonts w:ascii="Helvetica" w:eastAsia="Times New Roman" w:hAnsi="Helvetica" w:cs="Helvetica"/>
          <w:color w:val="000000"/>
          <w:sz w:val="24"/>
          <w:szCs w:val="24"/>
          <w:lang w:eastAsia="en-IE"/>
        </w:rPr>
        <w:t>Arts &amp; Disability Ireland provide access services to the arts for audiences with disabilities. We work with venues and festivals to promote access for audiences with disabilities.</w:t>
      </w:r>
    </w:p>
    <w:p w14:paraId="736442A0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 w:right="42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8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Audio Description</w:t>
        </w:r>
      </w:hyperlink>
    </w:p>
    <w:p w14:paraId="685CFBBE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 w:right="42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9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ISL Interpreted</w:t>
        </w:r>
      </w:hyperlink>
    </w:p>
    <w:p w14:paraId="52329F89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 w:right="42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10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Loop System</w:t>
        </w:r>
      </w:hyperlink>
      <w:bookmarkStart w:id="0" w:name="_GoBack"/>
      <w:bookmarkEnd w:id="0"/>
    </w:p>
    <w:p w14:paraId="7B1F19BE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 w:right="42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11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Open Captioning</w:t>
        </w:r>
      </w:hyperlink>
    </w:p>
    <w:p w14:paraId="732B7918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 w:right="42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12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Relaxed Performance</w:t>
        </w:r>
      </w:hyperlink>
    </w:p>
    <w:p w14:paraId="65D17D49" w14:textId="77777777" w:rsidR="00ED2538" w:rsidRPr="00ED2538" w:rsidRDefault="00C53DE4" w:rsidP="00ED253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hyperlink r:id="rId13" w:history="1">
        <w:r w:rsidR="00ED2538" w:rsidRPr="00ED2538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shd w:val="clear" w:color="auto" w:fill="EBEBEB"/>
            <w:lang w:eastAsia="en-IE"/>
          </w:rPr>
          <w:t>Speech to Text</w:t>
        </w:r>
      </w:hyperlink>
    </w:p>
    <w:p w14:paraId="0797F52B" w14:textId="77777777" w:rsidR="00291BB6" w:rsidRDefault="00291BB6">
      <w:pPr>
        <w:rPr>
          <w:sz w:val="24"/>
          <w:szCs w:val="24"/>
        </w:rPr>
      </w:pPr>
    </w:p>
    <w:p w14:paraId="7467432C" w14:textId="0FA3493C" w:rsidR="00ED2538" w:rsidRDefault="00291BB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6581C9" wp14:editId="15A66EA1">
            <wp:simplePos x="0" y="0"/>
            <wp:positionH relativeFrom="column">
              <wp:posOffset>3233420</wp:posOffset>
            </wp:positionH>
            <wp:positionV relativeFrom="paragraph">
              <wp:posOffset>335280</wp:posOffset>
            </wp:positionV>
            <wp:extent cx="2647315" cy="1992630"/>
            <wp:effectExtent l="3493" t="0" r="4127" b="4128"/>
            <wp:wrapSquare wrapText="bothSides"/>
            <wp:docPr id="2" name="Picture 2" descr="C:\Users\irispark\Downloads\IMG_2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park\Downloads\IMG_28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1288" r="-1909" b="1759"/>
                    <a:stretch/>
                  </pic:blipFill>
                  <pic:spPr bwMode="auto">
                    <a:xfrm rot="5400000">
                      <a:off x="0" y="0"/>
                      <a:ext cx="264731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F6207CA" wp14:editId="34CF118C">
            <wp:extent cx="3564000" cy="2671200"/>
            <wp:effectExtent l="8255" t="0" r="6985" b="6985"/>
            <wp:docPr id="1" name="Picture 1" descr="C:\Users\irispark\Downloads\IMG_2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park\Downloads\IMG_28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475"/>
                              </a14:imgEffect>
                              <a14:imgEffect>
                                <a14:saturation sat="28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000" cy="26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94B7E" w14:textId="0CC6FBF4" w:rsidR="00291BB6" w:rsidRPr="00ED2538" w:rsidRDefault="00291BB6">
      <w:pPr>
        <w:rPr>
          <w:sz w:val="24"/>
          <w:szCs w:val="24"/>
        </w:rPr>
      </w:pPr>
    </w:p>
    <w:sectPr w:rsidR="00291BB6" w:rsidRPr="00ED2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C34D1"/>
    <w:multiLevelType w:val="multilevel"/>
    <w:tmpl w:val="F1D8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538"/>
    <w:rsid w:val="00054D75"/>
    <w:rsid w:val="0027161A"/>
    <w:rsid w:val="00291BB6"/>
    <w:rsid w:val="00301D05"/>
    <w:rsid w:val="00336C03"/>
    <w:rsid w:val="004E41ED"/>
    <w:rsid w:val="004F00E8"/>
    <w:rsid w:val="00524F5D"/>
    <w:rsid w:val="005B03E9"/>
    <w:rsid w:val="00953C99"/>
    <w:rsid w:val="00B04802"/>
    <w:rsid w:val="00C53DE4"/>
    <w:rsid w:val="00CA321E"/>
    <w:rsid w:val="00E06DFB"/>
    <w:rsid w:val="00E64936"/>
    <w:rsid w:val="00ED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0B256"/>
  <w15:chartTrackingRefBased/>
  <w15:docId w15:val="{C251249E-E2B3-4A1F-B06C-B3C60B96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5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5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arts.ie/audiences/access-the-arts/audio-description/" TargetMode="External"/><Relationship Id="rId13" Type="http://schemas.openxmlformats.org/officeDocument/2006/relationships/hyperlink" Target="http://adiarts.ie/audiences/access-the-arts/speech-to-tex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diarts.ie/audiences/access-the-arts/" TargetMode="External"/><Relationship Id="rId12" Type="http://schemas.openxmlformats.org/officeDocument/2006/relationships/hyperlink" Target="http://adiarts.ie/audiences/access-the-arts/relaxed-performance/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://adiarts.ie/2017/11/30/audiences-in-waiting-adi-publishes-national-research/" TargetMode="External"/><Relationship Id="rId11" Type="http://schemas.openxmlformats.org/officeDocument/2006/relationships/hyperlink" Target="http://adiarts.ie/audiences/access-the-arts/open-captioning/" TargetMode="External"/><Relationship Id="rId5" Type="http://schemas.openxmlformats.org/officeDocument/2006/relationships/hyperlink" Target="http://adiarts.ie/assets/uploads/2018/01/Leading-Change-in-Arts-and-Culture-ADIs-Strategic-Plan.pdf" TargetMode="External"/><Relationship Id="rId15" Type="http://schemas.microsoft.com/office/2007/relationships/hdphoto" Target="media/hdphoto1.wdp"/><Relationship Id="rId10" Type="http://schemas.openxmlformats.org/officeDocument/2006/relationships/hyperlink" Target="http://adiarts.ie/audiences/access-the-arts/loop-syste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diarts.ie/audiences/access-the-arts/isl-interpreted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cp:lastPrinted>2018-02-18T08:47:00Z</cp:lastPrinted>
  <dcterms:created xsi:type="dcterms:W3CDTF">2018-02-18T08:23:00Z</dcterms:created>
  <dcterms:modified xsi:type="dcterms:W3CDTF">2018-02-18T09:49:00Z</dcterms:modified>
</cp:coreProperties>
</file>